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DD1" w:rsidRPr="00BA6CA9" w:rsidRDefault="000E4DD1" w:rsidP="000E4DD1">
      <w:pPr>
        <w:jc w:val="center"/>
        <w:rPr>
          <w:rFonts w:ascii="Arial Black" w:hAnsi="Arial Black" w:cs="Tunga"/>
          <w:color w:val="000000"/>
          <w:sz w:val="20"/>
          <w:szCs w:val="20"/>
          <w:lang w:val="en-US"/>
        </w:rPr>
      </w:pPr>
      <w:r w:rsidRPr="00BA6CA9">
        <w:rPr>
          <w:rFonts w:ascii="Arial Black" w:hAnsi="Arial Black" w:cs="Tunga"/>
          <w:color w:val="000000"/>
          <w:sz w:val="20"/>
          <w:szCs w:val="20"/>
          <w:lang w:val="en-U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58.05pt;height:23.7pt" fillcolor="black">
            <v:shadow color="#868686"/>
            <v:textpath style="font-family:&quot;Arial&quot;;font-size:9pt;font-weight:bold;v-text-kern:t" trim="t" fitpath="t" string="Alisher Navoiy "/>
          </v:shape>
        </w:pict>
      </w:r>
    </w:p>
    <w:p w:rsidR="000E4DD1" w:rsidRPr="00BA6CA9" w:rsidRDefault="000E4DD1" w:rsidP="00897D78">
      <w:pPr>
        <w:jc w:val="both"/>
        <w:rPr>
          <w:rFonts w:ascii="Arial Black" w:hAnsi="Arial Black" w:cs="Tunga"/>
          <w:color w:val="000000"/>
          <w:sz w:val="20"/>
          <w:szCs w:val="20"/>
          <w:lang w:val="en-US"/>
        </w:rPr>
      </w:pPr>
    </w:p>
    <w:p w:rsidR="00717AE5" w:rsidRPr="00BA6CA9" w:rsidRDefault="00717AE5" w:rsidP="00897D78">
      <w:pPr>
        <w:jc w:val="both"/>
        <w:rPr>
          <w:rFonts w:ascii="Arial Black" w:hAnsi="Arial Black" w:cs="Tunga"/>
          <w:color w:val="000000"/>
          <w:lang w:val="en-US"/>
        </w:rPr>
      </w:pPr>
      <w:r w:rsidRPr="00BA6CA9">
        <w:rPr>
          <w:rFonts w:ascii="Arial Black" w:hAnsi="Arial Black" w:cs="Tunga"/>
          <w:color w:val="000000"/>
          <w:lang w:val="en-US"/>
        </w:rPr>
        <w:t>1441-yil 9-fevralda Amir Temurning o'gli Shohruh Mirzo shohligi davrida Hirotda tug'ildi. Zamondoshlari uning haqida ko'pincha "Nizomiddin Mir Alisher" deb yozadilar. 'Nizomiddin"-din-diyonat nizomi degani bo'lib, donishmand mansab egalariga beriladigan sifat, "mir" - amir demakdir. Uning otasi G`iyosiddin Muhammad (uni G`iyosiddin Kichkina ham der edilar) temuriylar saroyining amaldorlaridan, xonadonning ishonchli kishilaridan edi. Onasi amirzoda Shayh Abusaid Changning qizi bo`lgan, ismi ma`lum emas. Alisherning bobosi Temurning o`g`li Umarshayx bilan emikdosh (ko`kaldosh) bo</w:t>
      </w:r>
      <w:r w:rsidR="00F60081" w:rsidRPr="00BA6CA9">
        <w:rPr>
          <w:rFonts w:ascii="Arial Black" w:hAnsi="Arial Black" w:cs="Tunga"/>
          <w:color w:val="000000"/>
          <w:lang w:val="en-US"/>
        </w:rPr>
        <w:t xml:space="preserve">`lgan ekan. </w:t>
      </w:r>
      <w:r w:rsidRPr="00BA6CA9">
        <w:rPr>
          <w:rFonts w:ascii="Arial Black" w:hAnsi="Arial Black" w:cs="Tunga"/>
          <w:color w:val="000000"/>
          <w:lang w:val="en-US"/>
        </w:rPr>
        <w:t>Buyuk shoir o`z asarlarida o`z asarlarida bu qutlug` dargohga yaqinligidan iftixor etishini bayon qiladi. Shuningdek, uning tarjimai holiga oid ayrim lavhalar asarlarida uchraydi. Bu tabarruk zot to`g`risidagi ba`zi ma`lumotlarni esa uning zamondoshlari o`z kitoblarida beradilar.</w:t>
      </w:r>
      <w:r w:rsidR="00F60081" w:rsidRPr="00BA6CA9">
        <w:rPr>
          <w:rFonts w:ascii="Arial Black" w:hAnsi="Arial Black" w:cs="Tunga"/>
          <w:color w:val="000000"/>
          <w:lang w:val="en-US"/>
        </w:rPr>
        <w:t xml:space="preserve"> </w:t>
      </w:r>
      <w:r w:rsidRPr="00BA6CA9">
        <w:rPr>
          <w:rFonts w:ascii="Arial Black" w:hAnsi="Arial Black" w:cs="Tunga"/>
          <w:color w:val="000000"/>
          <w:lang w:val="en-US"/>
        </w:rPr>
        <w:t>Alisher saroy muhitida yashaganligi uchun alohida tarbiya va nazoratda o`sdi. Kichiklik chog`idan she`r va musiqaga ishqi tushdi. Olimu fozillar davrasida bo`ldi. Uch-to`rt yoshlarida davrining mashhur shoiri Qosim Anvorning bir she`rini yod aytib, mehmonlarni hayratga soldi. Bir yildan so`ng uni maktabga berdilar. U bo`lajak sulton Husayn Bayqaro bilan birga o`qidi. Uning zehni va iqtidori haqidagi gaplar esa el orasida tarqalib bordi.</w:t>
      </w:r>
      <w:r w:rsidR="00897D78" w:rsidRPr="00BA6CA9">
        <w:rPr>
          <w:rFonts w:ascii="Arial Black" w:hAnsi="Arial Black" w:cs="Tunga"/>
          <w:color w:val="000000"/>
          <w:lang w:val="en-US"/>
        </w:rPr>
        <w:t xml:space="preserve"> </w:t>
      </w:r>
      <w:r w:rsidRPr="00BA6CA9">
        <w:rPr>
          <w:rFonts w:ascii="Arial Black" w:hAnsi="Arial Black" w:cs="Tunga"/>
          <w:color w:val="000000"/>
          <w:lang w:val="en-US"/>
        </w:rPr>
        <w:t>1447-yilda Shohruh Mirzo vafot etib, temuriy shahzodalar o`rtasida taxt uchun kurash boshlanadi. Hirot notinch bo`lib qoladi. Alisherlar oilasi Iroqqa yo`l oladi. Yo`lda, Taft shahrida Alisher zamonasining mashhur tarixchisi, "Zafarnoma"ning muallifi Sharafiddin Ali Yazdiy bilan uchrashdi.</w:t>
      </w:r>
      <w:r w:rsidR="00F60081" w:rsidRPr="00BA6CA9">
        <w:rPr>
          <w:rFonts w:ascii="Arial Black" w:hAnsi="Arial Black" w:cs="Tunga"/>
          <w:color w:val="000000"/>
          <w:lang w:val="en-US"/>
        </w:rPr>
        <w:t xml:space="preserve"> </w:t>
      </w:r>
      <w:r w:rsidRPr="00BA6CA9">
        <w:rPr>
          <w:rFonts w:ascii="Arial Black" w:hAnsi="Arial Black" w:cs="Tunga"/>
          <w:color w:val="000000"/>
          <w:lang w:val="en-US"/>
        </w:rPr>
        <w:t>Alisher xonadoni 1541-yilda Hirotga qaytadi. Tarixchi Xondamir bu bilan bog`liq shunday bir hikoyani keltiradi: Karvon Yazd cho`li bilan Hirotga borarkan, tungi yurishlardan birida ot-ulov ustida hammani uyqu bosadi. Alisher mingan ot, ittifoqo, yo`ldan chiqib, bo`lajak shoir egardan tushib qoladi, uyqu zo`rlik qilib, uyg`onmaydi. Horigan ot ham egasi yonidan ketmay, to`xtab qoladi.</w:t>
      </w:r>
      <w:r w:rsidR="00F60081" w:rsidRPr="00BA6CA9">
        <w:rPr>
          <w:rFonts w:ascii="Arial Black" w:hAnsi="Arial Black" w:cs="Tunga"/>
          <w:color w:val="000000"/>
          <w:lang w:val="en-US"/>
        </w:rPr>
        <w:t xml:space="preserve"> </w:t>
      </w:r>
      <w:r w:rsidRPr="00BA6CA9">
        <w:rPr>
          <w:rFonts w:ascii="Arial Black" w:hAnsi="Arial Black" w:cs="Tunga"/>
          <w:color w:val="000000"/>
          <w:lang w:val="en-US"/>
        </w:rPr>
        <w:t xml:space="preserve">Alisher tong otib, quyosh qiziganda uyg`onadi. Qarasa, poyonsiz sahro, atrofida hech kim yo`q. Yolg`iz otigina yovshan ildizlarini chimtib turibdi. O`n yoshli bola o`zini qo`lga oladi. Otini minib, zehn bilan yo`lni topib ilgari yuradi. Kun qizib, chanqoqlik boshlanadi. Shu payt uzoqdan bir narsa qorayib ko`rinadi. U suv to`la mesh ekan, Ollohga shukuronalar aytib, Alisher yo`lini davom ettiradi. Uning ota-onasi manzilga yetgach, o`g`illlarini yo`qligini biladilar va mulozimni shoshilinch orqaga qaytaradilar. Mulozim ko`p yurmay, Alisherga duch keladi. Alisherni, go`yo u qayta tug`ilganday, quvonch bilan kutib oladilar. 1452-yilda Abulqosim Bobur Mirzo Xuroson taxtiga o`tiradi, notinchliklar bosiladi. G`iyosiddin Muhammad Sabzavorga hokim qilib tayinlanadi. Alisher esa o`qishini davom ettiradi. Maktab yosh Alisherni she`riyat, adabiyot olamiga olib kirdi. Bo`lajag shoir Sa`diy Sheroziyning "Guliston". </w:t>
      </w:r>
      <w:r w:rsidRPr="00BA6CA9">
        <w:rPr>
          <w:rFonts w:ascii="Arial Black" w:hAnsi="Arial Black" w:cs="Tunga"/>
          <w:color w:val="000000"/>
          <w:lang w:val="en-US"/>
        </w:rPr>
        <w:lastRenderedPageBreak/>
        <w:t>"Bo`ston", asarlarini, Farididdin Attorning "Mantiq ut-tayr"("Qush mantig`i")ni so`ngsiz ishtiyoq bilan o`qidi. Ayniqsa, qushlar tilidan keltirilgan hikoyatlar va ularning chuqur mazmuni Alisherning o`y-xayolini tamom egallab oldi…</w:t>
      </w:r>
      <w:r w:rsidR="00F60081" w:rsidRPr="00BA6CA9">
        <w:rPr>
          <w:rFonts w:ascii="Arial Black" w:hAnsi="Arial Black" w:cs="Tunga"/>
          <w:color w:val="000000"/>
          <w:lang w:val="en-US"/>
        </w:rPr>
        <w:t xml:space="preserve"> </w:t>
      </w:r>
      <w:r w:rsidRPr="00BA6CA9">
        <w:rPr>
          <w:rFonts w:ascii="Arial Black" w:hAnsi="Arial Black" w:cs="Tunga"/>
          <w:color w:val="000000"/>
          <w:lang w:val="en-US"/>
        </w:rPr>
        <w:t xml:space="preserve">Bir kuni qushlar jam bo`libdi. Har xil: to`ti, qumri, tovus, bulbul va hokazo. O`rtaga hudhud (sassiqpopishak) chiqibdi. Boshidagi tojini selkillatib, o`zini ta`rifu tavsif etibdi. So`ng u hammani olam podshosi Semrug`ni izlashga undabdi. Qushlar uni surishtira boshlabdilar. "Zotini, sifatini, sifatini ayt, bizga nishon ber!" – deyishibdi ular. Hudhud hikoya boshlabdi: Smurg` bir kecha dunyoni aylanib, uchib yurar edi. Nogoh yo`li Chin shahri ustidan tushdi. Bir silkingan edi, mamlakat nurga g`aeq bo`ldi. Patidan biri tushib qolgan ekan. Ogoh bo`lganlar aqlu shuurini yo`qotdilar. Chin mulki esa hashamat(ulug`vorlikka) chulg`andi. Qushlar zavqu shavq bilan yo`lga tushadilar. Buroq bu zavq-shavq uzoq davom etmaydi. Qushlar e`tiroz bildirib, uzr aytib, o`zlarini chetga ola boshlaydi. Hudhud har biriga javob aytadi. Semrug`ga yetishish baxti oldida bu dunyoning tashvishlari hechligini isbot etuvchi biror hikoya keltiradi. Hudhudning gaplari, hikoyalari qushlarga yangi bir kuch bag`ishlaydi. Ular hudhudni boshliq qilib, yo`lga tushadilar. Hudhud buy o`lning ishq yo`li ekanligi, unga kirgan odam Shayx San`on singari o`zligidan kechishi lozimligini aytadi. Yana bir-biridan jozibali hikoyalar… Nihoyat, qushlar yeti vodiyni bosib o`tadilar va o`zlarining Semurg` </w:t>
      </w:r>
      <w:r w:rsidR="00F60081" w:rsidRPr="00BA6CA9">
        <w:rPr>
          <w:rFonts w:ascii="Arial Black" w:hAnsi="Arial Black" w:cs="Tunga"/>
          <w:color w:val="000000"/>
          <w:lang w:val="en-US"/>
        </w:rPr>
        <w:t xml:space="preserve">ekanligini anglab yetadilar. </w:t>
      </w:r>
      <w:r w:rsidRPr="00BA6CA9">
        <w:rPr>
          <w:rFonts w:ascii="Arial Black" w:hAnsi="Arial Black" w:cs="Tunga"/>
          <w:color w:val="000000"/>
          <w:lang w:val="en-US"/>
        </w:rPr>
        <w:t>"Mantiq ut-tayr" xayoli Alisherga bir umr hamroh bo`ldi. Umrining so`ngida esa "Lison ut-tayr"("Qush tili") nomi bilan kitob yozdi. Bo`lajag shoir yana Nizomiy Ganjaviy va Xusrav Dehlaviy asarlarini sevib o`qir edi.</w:t>
      </w:r>
      <w:r w:rsidR="00897D78" w:rsidRPr="00BA6CA9">
        <w:rPr>
          <w:rFonts w:ascii="Arial Black" w:hAnsi="Arial Black" w:cs="Tunga"/>
          <w:color w:val="000000"/>
          <w:lang w:val="en-US"/>
        </w:rPr>
        <w:t xml:space="preserve"> </w:t>
      </w:r>
      <w:r w:rsidRPr="00BA6CA9">
        <w:rPr>
          <w:rFonts w:ascii="Arial Black" w:hAnsi="Arial Black" w:cs="Tunga"/>
          <w:color w:val="000000"/>
          <w:lang w:val="en-US"/>
        </w:rPr>
        <w:t>1453-yilda Alisherning otasi G`iyosiddin Mauhammad vafot etadi. Alisher Abulqosim Bobur hizmatiga kirdi. Avval Sabzavorda, so`ng Mashhadda yashadi. Ikki maktabdosh do`st – Husayn va Alisher yana birga bo`ldilar. Bir munosabat bilan u 50 ming bayt, 100 ming misra she`r yod olganini aytdi. She`r shunchaki nutq o`stirish emas, ma`rifat, taffakur mashqi ham edi. Navoiy 15 yoshlarida o`z she`rlari bilan zamonasining mashhur shoirlari diqqatini tordi. Xondamirning yozishicha, she`rlari bilan endigina tanilib kela boshlagan Alisher o`z davrining dongdor shoiri Mavlono Lutfiy xizmatiga boradi. Mavlono undan she`r o`qishni iltimos qiladi. Alisher o`zining:</w:t>
      </w:r>
    </w:p>
    <w:p w:rsidR="00717AE5" w:rsidRPr="00BA6CA9" w:rsidRDefault="00CA6E1A" w:rsidP="00897D78">
      <w:pPr>
        <w:spacing w:before="100" w:beforeAutospacing="1" w:after="100" w:afterAutospacing="1"/>
        <w:rPr>
          <w:rFonts w:ascii="Arial Black" w:hAnsi="Arial Black" w:cs="Tunga"/>
          <w:color w:val="000000"/>
          <w:lang w:val="en-US"/>
        </w:rPr>
      </w:pPr>
      <w:r w:rsidRPr="00BA6CA9">
        <w:rPr>
          <w:rFonts w:ascii="Arial Black" w:hAnsi="Arial Black" w:cs="Tunga"/>
          <w:color w:val="000000"/>
          <w:lang w:val="en-US"/>
        </w:rPr>
        <w:t xml:space="preserve">                                       </w:t>
      </w:r>
      <w:r w:rsidR="00717AE5" w:rsidRPr="00BA6CA9">
        <w:rPr>
          <w:rFonts w:ascii="Arial Black" w:hAnsi="Arial Black" w:cs="Tunga"/>
          <w:color w:val="000000"/>
          <w:lang w:val="en-US"/>
        </w:rPr>
        <w:t>Orazin yopg`och, ko`zimdin sochilur har lahza yosh,</w:t>
      </w:r>
      <w:r w:rsidR="00717AE5" w:rsidRPr="00BA6CA9">
        <w:rPr>
          <w:rFonts w:ascii="Arial Black" w:hAnsi="Arial Black" w:cs="Tunga"/>
          <w:color w:val="000000"/>
          <w:lang w:val="en-US"/>
        </w:rPr>
        <w:br/>
      </w:r>
      <w:r w:rsidRPr="00BA6CA9">
        <w:rPr>
          <w:rFonts w:ascii="Arial Black" w:hAnsi="Arial Black" w:cs="Tunga"/>
          <w:color w:val="000000"/>
          <w:lang w:val="en-US"/>
        </w:rPr>
        <w:t xml:space="preserve">                                       </w:t>
      </w:r>
      <w:r w:rsidR="00717AE5" w:rsidRPr="00BA6CA9">
        <w:rPr>
          <w:rFonts w:ascii="Arial Black" w:hAnsi="Arial Black" w:cs="Tunga"/>
          <w:color w:val="000000"/>
          <w:lang w:val="en-US"/>
        </w:rPr>
        <w:t>Bo`ylakim, paydo bo`lur yulduz nihon bo`lg`och quyosh.</w:t>
      </w:r>
    </w:p>
    <w:p w:rsidR="00897D78" w:rsidRPr="00BA6CA9" w:rsidRDefault="00717AE5" w:rsidP="00897D78">
      <w:pPr>
        <w:spacing w:before="100" w:beforeAutospacing="1" w:after="100" w:afterAutospacing="1"/>
        <w:jc w:val="both"/>
        <w:rPr>
          <w:rFonts w:ascii="Arial Black" w:hAnsi="Arial Black" w:cs="Tunga"/>
          <w:color w:val="000000"/>
          <w:lang w:val="en-US"/>
        </w:rPr>
      </w:pPr>
      <w:r w:rsidRPr="00BA6CA9">
        <w:rPr>
          <w:rFonts w:ascii="Arial Black" w:hAnsi="Arial Black" w:cs="Tunga"/>
          <w:color w:val="000000"/>
          <w:lang w:val="en-US"/>
        </w:rPr>
        <w:t xml:space="preserve">matla`i bilan boshlanadigan g`azalini o`qiydi. She`rdan hayratga tushgan keksa shoir bunday deydi: "Valloh, agar muyassar bo`lsa edi, o`zumning forsiy va turkey tillarda aytgan o`n-o`n ikki ming baytimni shu g`azalga almashtirardim va buni o`zimning katta yutug`im deb hisoblar edim". Bu </w:t>
      </w:r>
      <w:r w:rsidRPr="00BA6CA9">
        <w:rPr>
          <w:rFonts w:ascii="Arial Black" w:hAnsi="Arial Black" w:cs="Tunga"/>
          <w:color w:val="000000"/>
          <w:lang w:val="en-US"/>
        </w:rPr>
        <w:lastRenderedPageBreak/>
        <w:t>turkiy (o`zbek) she`riyatiga juda katta iste`dod kirib kelayotganidan nishona edi</w:t>
      </w:r>
      <w:r w:rsidR="00897D78" w:rsidRPr="00BA6CA9">
        <w:rPr>
          <w:rFonts w:ascii="Arial Black" w:hAnsi="Arial Black" w:cs="Tunga"/>
          <w:color w:val="000000"/>
          <w:lang w:val="en-US"/>
        </w:rPr>
        <w:t>.</w:t>
      </w:r>
    </w:p>
    <w:p w:rsidR="007F5E1A" w:rsidRPr="00BA6CA9" w:rsidRDefault="007F5E1A" w:rsidP="00897D78">
      <w:pPr>
        <w:spacing w:before="100" w:beforeAutospacing="1" w:after="100" w:afterAutospacing="1"/>
        <w:jc w:val="both"/>
        <w:rPr>
          <w:rFonts w:ascii="Arial Black" w:hAnsi="Arial Black" w:cs="Tunga"/>
          <w:b/>
          <w:bCs/>
          <w:color w:val="000000"/>
        </w:rPr>
      </w:pPr>
    </w:p>
    <w:p w:rsidR="00717AE5" w:rsidRPr="00BA6CA9" w:rsidRDefault="007F5E1A" w:rsidP="00897D78">
      <w:pPr>
        <w:spacing w:before="100" w:beforeAutospacing="1" w:after="100" w:afterAutospacing="1"/>
        <w:jc w:val="both"/>
        <w:rPr>
          <w:rFonts w:ascii="Arial Black" w:hAnsi="Arial Black" w:cs="Tunga"/>
          <w:color w:val="000000"/>
          <w:lang w:val="en-US"/>
        </w:rPr>
      </w:pPr>
      <w:r w:rsidRPr="00BA6CA9">
        <w:rPr>
          <w:rFonts w:ascii="Arial Black" w:hAnsi="Arial Black" w:cs="Tunga"/>
          <w:b/>
          <w:bCs/>
          <w:color w:val="000000"/>
        </w:rPr>
        <w:t xml:space="preserve">                                                         </w:t>
      </w:r>
      <w:r w:rsidR="00653EED" w:rsidRPr="00BA6CA9">
        <w:rPr>
          <w:rFonts w:ascii="Arial Black" w:hAnsi="Arial Black" w:cs="Tunga"/>
          <w:b/>
          <w:bCs/>
          <w:color w:val="000000"/>
        </w:rPr>
        <w:t xml:space="preserve">  </w:t>
      </w:r>
      <w:r w:rsidRPr="00BA6CA9">
        <w:rPr>
          <w:rFonts w:ascii="Arial Black" w:hAnsi="Arial Black" w:cs="Tunga"/>
          <w:b/>
          <w:bCs/>
          <w:color w:val="000000"/>
        </w:rPr>
        <w:t xml:space="preserve">   </w:t>
      </w:r>
      <w:r w:rsidR="00CA6E1A" w:rsidRPr="00BA6CA9">
        <w:rPr>
          <w:rFonts w:ascii="Arial Black" w:hAnsi="Arial Black" w:cs="Tunga"/>
          <w:b/>
          <w:bCs/>
          <w:color w:val="000000"/>
        </w:rPr>
        <w:t xml:space="preserve"> </w:t>
      </w:r>
      <w:r w:rsidR="00717AE5" w:rsidRPr="00BA6CA9">
        <w:rPr>
          <w:rFonts w:ascii="Arial Black" w:hAnsi="Arial Black" w:cs="Tunga"/>
          <w:b/>
          <w:bCs/>
          <w:color w:val="000000"/>
          <w:lang w:val="en-US"/>
        </w:rPr>
        <w:t>Yigitlik yillari.</w:t>
      </w:r>
    </w:p>
    <w:p w:rsidR="00717AE5" w:rsidRPr="00BA6CA9" w:rsidRDefault="00CA6E1A" w:rsidP="00897D78">
      <w:pPr>
        <w:spacing w:before="100" w:beforeAutospacing="1" w:after="100" w:afterAutospacing="1"/>
        <w:jc w:val="both"/>
        <w:rPr>
          <w:rFonts w:ascii="Arial Black" w:hAnsi="Arial Black" w:cs="Tunga"/>
          <w:color w:val="000000"/>
          <w:lang w:val="en-US"/>
        </w:rPr>
      </w:pPr>
      <w:r w:rsidRPr="00BA6CA9">
        <w:rPr>
          <w:rFonts w:ascii="Arial Black" w:hAnsi="Arial Black" w:cs="Tunga"/>
          <w:color w:val="000000"/>
          <w:lang w:val="en-US"/>
        </w:rPr>
        <w:t xml:space="preserve">           </w:t>
      </w:r>
      <w:r w:rsidR="00717AE5" w:rsidRPr="00BA6CA9">
        <w:rPr>
          <w:rFonts w:ascii="Arial Black" w:hAnsi="Arial Black" w:cs="Tunga"/>
          <w:color w:val="000000"/>
          <w:lang w:val="en-US"/>
        </w:rPr>
        <w:t xml:space="preserve">1457-yilda Abulqosim Bobur vafot etdi. Hokimyat tepasiga Abusaid Mirzo keldi. Husayn Bayqaro taxt uchun kurashga sho`ng`ib ketdi. Navoiy esa Mashhad madrasalarida o`qishni davom ettirdi. Do`stlar orttirdi. Keksa shoir Kamol Turbatiyni shu yerda uchratdi. Turbatlik bu shoir Alisher bilan bir bayt muhokamasi ustida tanishib qoldi.Shoir 1464-yilda Hirotga qaytadi. Biroq poytaxda uni noxushliklar kutadi. Abusaid Mirzo u bilan taxt talashayotgan Husayn Bayqaroni yaqin kishilarini ta`qib va tayziq ostiga olgan, jumladan, tog`alari Mirsaid Kobuliy va Muhammad Ali G`aribiylarni oldinma-keyin qatl ettirgan edi. Ular iste`dodli shoirlar edi. Alisherning ota mulki musodara qilingan, hatto yashashab turgani boshpana ham qolmagandi. U shaharda uzoq qola olmadi. Holbuki, yosh shoirning ijodi barq urgan payti edi. Abdurahmon Jomiyadek zamonasining alloma adibi bilan yaqindan tanishib, saboqlar olgani, mehr qozongan edi. Navoiy - "Mahmud Nuran" deb e`zozlagan bu mashhur shoir va olim o`zini siyosatdan uzoq tutar, hatto shahar tashqarisidagi Sa`diddin Koshg`ariy (1456-yilda vafot etgan mashhur shyx, Jomiyning ustozi) mozori yonidan joy qilib, o`sha yerda yashar edi. Navoiyning Sayyid Hasan Ardasherga yozgan she`riy maktubi bor. U "Masnaviy" nomi bilan "Xazoyin ul-maoniy"ning birinchi devoniga kiritilgan. Mutaxasisslar uni Navoiyning Hirotdan Samarqandga jo`nash oldidan yozgan maktubi deb hisoblaydilar. Chamasi, shoir safar oldida Ardasher bilan xayrlashmoqchi bo`lgan, lekin uni topmagan. So`ng ushbu maktubni yozib qoldirgan. Maktub Alisherning safar oldidagi kechinmalari va o`z otasidek yaqin ko`rgan Sayyid Hasan Ardasherning sifatlarini ta`rif etish bilan boshlanadi. Vatan va do`stlarni tashlab ketish og`ir. Xayrlashmay ketish undan ham og`ir. U ulug` do`stiga ketishi sabablarini tushuntirmoqchi. Xat shu munosabat bilan yozilgan. Inson so`z bilan ulug`dir, "falak jismining joni"-so`z, ayqisa "nazm" (she`r), deydi shoir. Va o`zida she`r yozishga juda katta kuch-qudrat sezayotganini aytadi. Shunday qudratki, agar Firdavsiy o`z "Shohnoma"sini 30 yilda yozgan bo`lsa, u o`shanday asarni 30 oyda yoza oladi. Nizomiy Ganjaviyning 30 yil sarflab maydonga keltirgan "Xamsa"si uning oldida 2-3 yillik ishdir. Faqat unga imkon kerak. Yurt esa notinch, odamlarda vafo yo`q. Insoniylik qolmagan zulm avjida. Hatto tasali beruvchi kishi ham yo`q. Ketaman, desang etagindan tutadigan umr yo`ldoshing, ketsang, ayriliqdan eziladigan do`sting bo`lmasa. Navoiy 60-yillarning ikkinchi yarmida Samarqandda yashadi. Uning bu shaharga kelishi sababini turlicha talqin qiladilar. </w:t>
      </w:r>
      <w:r w:rsidR="00717AE5" w:rsidRPr="00BA6CA9">
        <w:rPr>
          <w:rFonts w:ascii="Arial Black" w:hAnsi="Arial Black" w:cs="Tunga"/>
          <w:color w:val="000000"/>
          <w:lang w:val="en-US"/>
        </w:rPr>
        <w:lastRenderedPageBreak/>
        <w:t>Xondamir, o`qish uchun keldi, deydi. To`g`ri u Samarqandda din huquqshunosi va faylasuf Fazulloh Abullays qo`lida o`qidi. Zahiriddin Bobur uni Abusaid surgun qildi deydi. Bunda ham asos bor. Abusaidning Alisherga munosabati yomon edi. Shoir Samarqandda dastlab moddiy qiyinchilik ichida yashaydi. Keyinroq unga shahar hokimi Ahmad Hojibek rag`bat va hoiylik ko`rsatadi. Nihoyat, Samarqand o`z go`zalligi bilan ham Navoiyni maftun etadi. Shoi uni "firdavsmonand"(jannatmisol) deb ataydi va unga hech qachon "gardi fano" o`ltirmasligini – zavolikka yuz tutmasligini istaydi. Navoiy shu yillari shoir sifatida juda katta shuhrat topa bordi. 1465 – 1466-yillarda uning muxlislari she`rlarini to`plab, "devon" tuzadilar. Bu kitob bugun "Ilk devon" nomi bilan mashhurdir. 1468-yil oxrida Eronni eggalash uchun bo`lgan jangda Abusaid halok bo`ladi. Husayn Bayqaro 1469-yilning boshida Hiroti qo`lga oladi va Samarqandga xat yo`llab, Navoiyni o`z yoniga chaqiradi. Husayn Bayqaro uni davlat ishlariga jalb etadi. Muhrdor qilib tayinlaydi.</w:t>
      </w:r>
    </w:p>
    <w:p w:rsidR="00717AE5" w:rsidRPr="00BA6CA9" w:rsidRDefault="00717AE5" w:rsidP="00897D78">
      <w:pPr>
        <w:spacing w:before="100" w:beforeAutospacing="1" w:after="100" w:afterAutospacing="1"/>
        <w:jc w:val="both"/>
        <w:rPr>
          <w:rFonts w:ascii="Arial Black" w:hAnsi="Arial Black" w:cs="Tunga"/>
          <w:color w:val="000000"/>
          <w:lang w:val="en-US"/>
        </w:rPr>
      </w:pPr>
      <w:r w:rsidRPr="00BA6CA9">
        <w:rPr>
          <w:rFonts w:ascii="Arial Black" w:hAnsi="Arial Black" w:cs="Tunga"/>
          <w:color w:val="000000"/>
          <w:lang w:val="en-US"/>
        </w:rPr>
        <w:br/>
      </w:r>
      <w:r w:rsidR="00CA6E1A" w:rsidRPr="00BA6CA9">
        <w:rPr>
          <w:rFonts w:ascii="Arial Black" w:hAnsi="Arial Black" w:cs="Tunga"/>
          <w:color w:val="000000"/>
          <w:lang w:val="en-US"/>
        </w:rPr>
        <w:t xml:space="preserve">                                                         </w:t>
      </w:r>
      <w:r w:rsidRPr="00BA6CA9">
        <w:rPr>
          <w:rFonts w:ascii="Arial Black" w:hAnsi="Arial Black" w:cs="Tunga"/>
          <w:b/>
          <w:bCs/>
          <w:color w:val="000000"/>
          <w:lang w:val="en-US"/>
        </w:rPr>
        <w:t>Davlat va jamoat arbobi.</w:t>
      </w:r>
    </w:p>
    <w:p w:rsidR="00717AE5" w:rsidRPr="00BA6CA9" w:rsidRDefault="00CA6E1A" w:rsidP="00897D78">
      <w:pPr>
        <w:spacing w:before="100" w:beforeAutospacing="1" w:after="100" w:afterAutospacing="1"/>
        <w:jc w:val="both"/>
        <w:rPr>
          <w:rFonts w:ascii="Arial Black" w:hAnsi="Arial Black" w:cs="Tunga"/>
          <w:color w:val="000000"/>
          <w:lang w:val="en-US"/>
        </w:rPr>
      </w:pPr>
      <w:r w:rsidRPr="00BA6CA9">
        <w:rPr>
          <w:rFonts w:ascii="Arial Black" w:hAnsi="Arial Black" w:cs="Tunga"/>
          <w:color w:val="000000"/>
          <w:lang w:val="en-US"/>
        </w:rPr>
        <w:t xml:space="preserve">           </w:t>
      </w:r>
      <w:r w:rsidR="00717AE5" w:rsidRPr="00BA6CA9">
        <w:rPr>
          <w:rFonts w:ascii="Arial Black" w:hAnsi="Arial Black" w:cs="Tunga"/>
          <w:color w:val="000000"/>
          <w:lang w:val="en-US"/>
        </w:rPr>
        <w:t xml:space="preserve">Alisher Navoiy 1469-1472-yillarda muhrdor, 1472-1476-yillarda vazir bo`lib ishlaydi. 1487-1488-yillarda Astrobodga hokimlik qildi. Husayn Bayqaro uni o`ziga g`oyat yaqin tutar, har bir narsada u bilan maslahatlashar va buni nihoyatda qadrlar edi. To`g`ri, Bayqaro va Navoiy o`rtasiga uchinchi kishi aralashgan, sovuqchilik tushgan paytlar ham bo`ldi. Lekin o`z davrining ikki atoqli arbobi hamkorligi juda ko`p sinovlardan muvaffaqiyat bilan o`tib, avlodlarga o`rnak bo`ldi. Husayn Bayqaro saltanatining daslabki yillarida juda notinch kechdi. Xondamirning yozishicha, u taxtga chiqqan yilning o`zida Abusaid Mirzoning o`g`li Yodgor Muhammad taxt da`vosi bilan qo`zg`aldi. Husayn Bayqaro unga qarshi qo`shin tortadi va g`alaba qozonadi. 1470-yilning bahorida Yodgor Mirzo Astrobodda yana bosh ko`taradi. Husayn Bayqaro Navoiyni yoniga olib, qo`shin bilan yana yo`lga tushadi. Xuddi shu payt Hirotda qo`zg`olon bo`lganligi xabari keladi. Husayn Bayqaro Navoiyni unga katta vakolatlar berib poytaxtga qaytaradi. Navoiy shaharda adolatni tiklab, xalqni tinchlantiradi. Shunday to`qnashuvlarning birida Yodgor Mirzoning qo`li baland kelib, poytaxdagi ayrim kishilar unga qo`shiladilar. Mojarolarni tinchlantirish maqsadida uylangani Abusaidning qizi Robiya Sultonbegim eriga hiyonat qilib, u safariga ketganida poytaxtda inisi Yodgor Mirzo nomiga xutba o`qitadi. Yurt bir muddat Yodgor Mirzo qo`liga o`tadi. Bu hol Husayn Bayqaroga qattiq ta`sir etadi. Tushkunlikka tushadi. Navoiy shunday paytda uning yonida turadi, tassali beradi. O`sha 1470-yilning o`zida payt poylab, Navoiyning maslahati bilan Murg`ob daryosi bo`ylaridan juda qisqa muddatda Hirotga yetib keladi va Bog`I Zog`onda maishatdan </w:t>
      </w:r>
      <w:r w:rsidR="00717AE5" w:rsidRPr="00BA6CA9">
        <w:rPr>
          <w:rFonts w:ascii="Arial Black" w:hAnsi="Arial Black" w:cs="Tunga"/>
          <w:color w:val="000000"/>
          <w:lang w:val="en-US"/>
        </w:rPr>
        <w:lastRenderedPageBreak/>
        <w:t>charchab uxlab yotgan Yodgor Mirzoni qo`lga oladi. Shundan keyingina Xurosonda ma`lum muddat tinchlik, osoyishtalik qaror topadi. Alisher ijod kishisi edi. U tabiatan buyuruqvozlikdan va hukmfarmonlikdan yiroq, tafakkur hamda taxayyulga moyil, g`oyat nozikta`b bir kishi edi. Mansab-lavozimlar har qancha yuksak bo`lmasin uning uchun zil-zambil yuk bo`lib, Husayn Bayqaroga bo`lgan ixlos va muhabbatigina uni iste`fo berishdan saqlab turar edi. Shunga qaramasdan, u sadoqat bilan xizmat qildi. `Donishmadnligi, tadbirkorligi bilan ko`plab g`alayonu qon to`kishlarni oldini oldi, urushlarni yarashga aylantirdi. Uning bu fazilati, ayniqsa, 1972-1476-yillardagi vazirlik faoliyatida yaqqol namoyon bo`ldi. Husayn Bayqaro hokimyat ishlarida Navoiyning aql va sadoqatida tayanib ish ko`rdi. Uni, qarshiligiga qaramasdan, yuqori martabalarga tayinladi, 1472-yilda esa "amir"(vazir)likka qo`ydi. Buyuk shoir "amiri kabir" (ulug` amir), "amirul muqarrab" (podshoga eng yaqin amir) unvonlariga musharraf bo`ldi. Uning vazirlik yillari Hirotda obodonlik avj olgan, madaniyat gullab, yashnagan davr bo`ldi. Ulug` amir o`zi bosh bo`lib, suvsiz yerlarga suv chiqardi, eski ariqlarni tozallatirdi, yangi kanallar qazdirdi. Eski binolarni ta`mir qildirib, yangilarini qurdirdi. Qanchadan-qancha madrasalar, xonahoqlar soldirdi.</w:t>
      </w:r>
    </w:p>
    <w:p w:rsidR="00653EED" w:rsidRPr="00BA6CA9" w:rsidRDefault="00717AE5" w:rsidP="00897D78">
      <w:pPr>
        <w:spacing w:before="100" w:beforeAutospacing="1" w:after="100" w:afterAutospacing="1"/>
        <w:jc w:val="both"/>
        <w:rPr>
          <w:rFonts w:ascii="Arial Black" w:hAnsi="Arial Black" w:cs="Tunga"/>
          <w:color w:val="000000"/>
          <w:lang w:val="en-US"/>
        </w:rPr>
      </w:pPr>
      <w:r w:rsidRPr="00BA6CA9">
        <w:rPr>
          <w:rFonts w:ascii="Arial Black" w:hAnsi="Arial Black" w:cs="Tunga"/>
          <w:color w:val="000000"/>
          <w:lang w:val="en-US"/>
        </w:rPr>
        <w:br/>
      </w:r>
      <w:r w:rsidR="00CA6E1A" w:rsidRPr="00BA6CA9">
        <w:rPr>
          <w:rFonts w:ascii="Arial Black" w:hAnsi="Arial Black" w:cs="Tunga"/>
          <w:color w:val="000000"/>
          <w:lang w:val="en-US"/>
        </w:rPr>
        <w:t xml:space="preserve">                                                                       </w:t>
      </w:r>
    </w:p>
    <w:p w:rsidR="00653EED" w:rsidRPr="00BA6CA9" w:rsidRDefault="00653EED" w:rsidP="00897D78">
      <w:pPr>
        <w:spacing w:before="100" w:beforeAutospacing="1" w:after="100" w:afterAutospacing="1"/>
        <w:jc w:val="both"/>
        <w:rPr>
          <w:rFonts w:ascii="Arial Black" w:hAnsi="Arial Black" w:cs="Tunga"/>
          <w:color w:val="000000"/>
          <w:lang w:val="en-US"/>
        </w:rPr>
      </w:pPr>
    </w:p>
    <w:p w:rsidR="00717AE5" w:rsidRPr="00BA6CA9" w:rsidRDefault="00653EED" w:rsidP="00897D78">
      <w:pPr>
        <w:spacing w:before="100" w:beforeAutospacing="1" w:after="100" w:afterAutospacing="1"/>
        <w:jc w:val="both"/>
        <w:rPr>
          <w:rFonts w:ascii="Arial Black" w:hAnsi="Arial Black" w:cs="Tunga"/>
          <w:color w:val="000000"/>
          <w:lang w:val="en-US"/>
        </w:rPr>
      </w:pPr>
      <w:r w:rsidRPr="00BA6CA9">
        <w:rPr>
          <w:rFonts w:ascii="Arial Black" w:hAnsi="Arial Black" w:cs="Tunga"/>
          <w:color w:val="000000"/>
          <w:lang w:val="en-US"/>
        </w:rPr>
        <w:t xml:space="preserve">                                                                  </w:t>
      </w:r>
      <w:r w:rsidR="00CA6E1A" w:rsidRPr="00BA6CA9">
        <w:rPr>
          <w:rFonts w:ascii="Arial Black" w:hAnsi="Arial Black" w:cs="Tunga"/>
          <w:color w:val="000000"/>
          <w:lang w:val="en-US"/>
        </w:rPr>
        <w:t xml:space="preserve">   </w:t>
      </w:r>
      <w:r w:rsidR="00717AE5" w:rsidRPr="00BA6CA9">
        <w:rPr>
          <w:rFonts w:ascii="Arial Black" w:hAnsi="Arial Black" w:cs="Tunga"/>
          <w:b/>
          <w:bCs/>
          <w:color w:val="000000"/>
          <w:lang w:val="en-US"/>
        </w:rPr>
        <w:t>Ijod og`ushida</w:t>
      </w:r>
    </w:p>
    <w:p w:rsidR="00F60081" w:rsidRPr="00BA6CA9" w:rsidRDefault="00CA6E1A" w:rsidP="007F5E1A">
      <w:pPr>
        <w:spacing w:before="100" w:beforeAutospacing="1" w:after="100" w:afterAutospacing="1"/>
        <w:jc w:val="both"/>
        <w:rPr>
          <w:rFonts w:ascii="Arial Black" w:hAnsi="Arial Black" w:cs="Tunga"/>
          <w:color w:val="000000"/>
        </w:rPr>
      </w:pPr>
      <w:r w:rsidRPr="00BA6CA9">
        <w:rPr>
          <w:rFonts w:ascii="Arial Black" w:hAnsi="Arial Black" w:cs="Tunga"/>
          <w:color w:val="000000"/>
          <w:lang w:val="en-US"/>
        </w:rPr>
        <w:t xml:space="preserve">            </w:t>
      </w:r>
      <w:r w:rsidR="00717AE5" w:rsidRPr="00BA6CA9">
        <w:rPr>
          <w:rFonts w:ascii="Arial Black" w:hAnsi="Arial Black" w:cs="Tunga"/>
          <w:color w:val="000000"/>
          <w:lang w:val="en-US"/>
        </w:rPr>
        <w:t xml:space="preserve">Alisher Navoiy she`rni, shoirlikni hamma narsadan baland tutdi. Vazirlik martabasida turib ham she`r yozishni to`xtatmadi. Atrofidagilar uning bu ishiga rag`bat va hurmat bilan qaradilar. Shoh Husayn Bayqaroning o`zi unga rahnamolik qildi. Ulug` shoirning ilk she`riy devonini muxlislari tuzgan bo`lsalar, birinchi devoni - "Badoye ul-bidoya" ("Badiiylik ibtidosi")ni 1472-1476 yillarda shohning amri va istagiga ko`ra o`zi kitob qildi. 1485-1486-yillarda ikkinchi devon - "Navodir un-nihoya"("Nihoyasiz nodirliklar") maydonga keldi. Alisher Navoiy 1481-1482-yillarda "Vaqfiya" asarini yozadi. Vaqf deb biror xayrli ishning sarfu xarajatini ta`min qilmoq uchun ajratilgan yer yoki mulkka aytiladi. Alisher Navoiyning eng katta orzusi doston yozish, birinchi navbatda, XII asrning buyuk shoiri Nizomiy Ganjaviy (1141-1209) dan keyin shoirlik qudtarining mezoniga aylanib qolgan "Xamsa" yaratish edi. Nizomiyning "Panj ganj" nomi bilan tarixga kirgan "Xamsa"si 5 masnaviydan tashkil topgan edi: "Maxzan ul - asror"("Sirlar xazinas"), "Xusrav va Shirin", "Layli va Majnun", "Hayf paykar"("Yetti go`zal"), "Iskandarnoma". Yuz yildan keyin unga Xusrav Dehlaviy (1253-1325) javob qildi. U o`z dostonlarini "Matla ul-anvor" ("Nurlar </w:t>
      </w:r>
      <w:r w:rsidR="00717AE5" w:rsidRPr="00BA6CA9">
        <w:rPr>
          <w:rFonts w:ascii="Arial Black" w:hAnsi="Arial Black" w:cs="Tunga"/>
          <w:color w:val="000000"/>
          <w:lang w:val="en-US"/>
        </w:rPr>
        <w:lastRenderedPageBreak/>
        <w:t>boshlanishi"), "Shirin va Xusrav", "Majnun va Layli", "Hasht behisht"("Sakkiz jannat"), "Oynayi Iskandariy" (Iskandar oyinasi) deb ataladi. Lekin bular hammasi forsiy tilda yozildi. Ulardan forslar, shu tilni bilganlargina bahramand bo`ldilar. O`z xalqining shunday hazinadan bebahra qolishi Navoiyni qiynadi. Navoiy maslahatga ustozi Abdurahmon Jomiy huzuriga boradi. Jomiy Navoiyni bu ishga tezlikda kirishishga undaydi, uning o`z kuchi va imkoniyatlariga ishonchini mustahkamlaydi. Navoiy besh dostonni ikki yilda tamomlaydi. 1483-yilda o`z "Xamsa"sini yoza boshlab, 1485-yilning boshida yugatadi. Shoir ishlagan kunlar hisobga olinsa, 54 ming misralik ulkan obida 6 oyda bitkaziladi. Turkiy tilda birinchi marotaba "Xamsa" yaratiladi. Olimu fuzalo - barcha bu hodisani zo`r olqish bilan kutib oldilar. Zayniddin Vosifiyning "Badoye` ul-vaqoye`"sidan: "Shoh Navoiyga: "Bir mojaro Siz bilan bizning oramizdan ko`pdan hal bo`lmay keladi, shuni bugun bir yoqlik qilaylik", deydi. Bu mojaro shundan iborat ediki, Sulton Husayn Alisherning muridi bo`lishini ko`pdan orzu qilar va uni "pirim" deb atar edi. Alisher esa har gal: "Yo Ollo, yo Ollo, bu qanday gap bo`ldi! Aslida – biz muridmiz, siz – hammasiga pirsiz", der edi.</w:t>
      </w:r>
      <w:r w:rsidR="00F60081" w:rsidRPr="00BA6CA9">
        <w:rPr>
          <w:rFonts w:ascii="Arial Black" w:hAnsi="Arial Black" w:cs="Tunga"/>
          <w:color w:val="000000"/>
          <w:lang w:val="en-US"/>
        </w:rPr>
        <w:t xml:space="preserve"> </w:t>
      </w:r>
      <w:r w:rsidR="00717AE5" w:rsidRPr="00BA6CA9">
        <w:rPr>
          <w:rFonts w:ascii="Arial Black" w:hAnsi="Arial Black" w:cs="Tunga"/>
          <w:color w:val="000000"/>
          <w:lang w:val="en-US"/>
        </w:rPr>
        <w:t xml:space="preserve">Endi Sulton Husayn Alisherdan so`radi: - Pir nima-yu, murid nima? </w:t>
      </w:r>
      <w:r w:rsidR="00F60081" w:rsidRPr="00BA6CA9">
        <w:rPr>
          <w:rFonts w:ascii="Arial Black" w:hAnsi="Arial Black" w:cs="Tunga"/>
          <w:color w:val="000000"/>
          <w:lang w:val="en-US"/>
        </w:rPr>
        <w:t xml:space="preserve"> </w:t>
      </w:r>
    </w:p>
    <w:p w:rsidR="00592067" w:rsidRPr="00BA6CA9" w:rsidRDefault="00717AE5" w:rsidP="00897D78">
      <w:pPr>
        <w:spacing w:before="100" w:beforeAutospacing="1" w:after="100" w:afterAutospacing="1"/>
        <w:rPr>
          <w:rFonts w:ascii="Arial Black" w:hAnsi="Arial Black" w:cs="Tunga"/>
          <w:color w:val="000000"/>
        </w:rPr>
      </w:pPr>
      <w:r w:rsidRPr="00BA6CA9">
        <w:rPr>
          <w:rFonts w:ascii="Arial Black" w:hAnsi="Arial Black" w:cs="Tunga"/>
          <w:color w:val="000000"/>
          <w:lang w:val="en-US"/>
        </w:rPr>
        <w:t>Alisher javob berdi:</w:t>
      </w:r>
      <w:r w:rsidR="00F60081" w:rsidRPr="00BA6CA9">
        <w:rPr>
          <w:rFonts w:ascii="Arial Black" w:hAnsi="Arial Black" w:cs="Tunga"/>
          <w:color w:val="000000"/>
          <w:lang w:val="en-US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BA6CA9">
        <w:rPr>
          <w:rFonts w:ascii="Arial Black" w:hAnsi="Arial Black" w:cs="Tunga"/>
          <w:color w:val="000000"/>
          <w:lang w:val="en-US"/>
        </w:rPr>
        <w:br/>
        <w:t>- Pining tilagi - muridning tilagi bo`lishi kerak.</w:t>
      </w:r>
      <w:r w:rsidRPr="00BA6CA9">
        <w:rPr>
          <w:rFonts w:ascii="Arial Black" w:hAnsi="Arial Black" w:cs="Tunga"/>
          <w:color w:val="000000"/>
          <w:lang w:val="en-US"/>
        </w:rPr>
        <w:br/>
        <w:t xml:space="preserve">- Shunda Sulton Husayn o`zining oq otini olib kelishni buyuradi. Ot juda asov, chopag`on edi. </w:t>
      </w:r>
      <w:r w:rsidRPr="00BA6CA9">
        <w:rPr>
          <w:rFonts w:ascii="Arial Black" w:hAnsi="Arial Black" w:cs="Tunga"/>
          <w:color w:val="000000"/>
          <w:lang w:val="en-US"/>
        </w:rPr>
        <w:br/>
        <w:t>Sulton Husayn aytdi:</w:t>
      </w:r>
      <w:r w:rsidRPr="00BA6CA9">
        <w:rPr>
          <w:rFonts w:ascii="Arial Black" w:hAnsi="Arial Black" w:cs="Tunga"/>
          <w:color w:val="000000"/>
          <w:lang w:val="en-US"/>
        </w:rPr>
        <w:br/>
        <w:t>- Siz murid, men murid bo`ladigan bo`lsam, Siz shu otga minasiz, men uni yetaklayman.</w:t>
      </w:r>
    </w:p>
    <w:p w:rsidR="00717AE5" w:rsidRPr="00BA6CA9" w:rsidRDefault="00CA6E1A" w:rsidP="00897D78">
      <w:pPr>
        <w:spacing w:before="100" w:beforeAutospacing="1" w:after="100" w:afterAutospacing="1"/>
        <w:jc w:val="both"/>
        <w:rPr>
          <w:rFonts w:ascii="Arial Black" w:hAnsi="Arial Black" w:cs="Tunga"/>
          <w:color w:val="000000"/>
        </w:rPr>
      </w:pPr>
      <w:r w:rsidRPr="00BA6CA9">
        <w:rPr>
          <w:rFonts w:ascii="Arial Black" w:hAnsi="Arial Black" w:cs="Tunga"/>
          <w:color w:val="000000"/>
          <w:lang w:val="en-US"/>
        </w:rPr>
        <w:t xml:space="preserve">           </w:t>
      </w:r>
      <w:r w:rsidR="00717AE5" w:rsidRPr="00BA6CA9">
        <w:rPr>
          <w:rFonts w:ascii="Arial Black" w:hAnsi="Arial Black" w:cs="Tunga"/>
          <w:color w:val="000000"/>
          <w:lang w:val="en-US"/>
        </w:rPr>
        <w:t xml:space="preserve">Alisher noiloj otga minishga majbur bo`ladi. Ot g`oyat asov bo`lib, shohdan boshqani o`ziga yaqinlashtirmas edi. Alisher oyog`ini uzangiga qo`yishi bilan ot tipirchilay boshladi, Sulton Husayn otiga o`shqirdi, ot itoat qilib, Alisherning minishini kutdi. Alisher egariga o`tirishi bilan Sulton Husayn otining jilovidan ushlab yetaklay boshladi. Alisher hushidan ketdi. Uni egardan ko`tarib oldilar. Tarihda bunday hol ko`rilmagan edi. Hech bir zamonda shoh shoirga jilovdorlik qilmas edi. 1480-1490-yillar Navoiy uchun badiiy ijodda samarali davr bo`ldi. Shoir "Xamsa" dan keyin ko`p o`tmay, ketma-ket nasriy kitoblar yaratdi. U 1488-yilda yozgan "Tarixi mulki ajam" ("Ajam shohlar tarixi") shularning biri edi. Bu asar "Muhokamat ul-lug`atayn"da "Zubdat ut-tavoxir"("Tarixlar qaymog`i") deb ham ataladi. 1480-yillarning oxiri, 1490-yillarning boshida Navoiyning yaqin do`stlari, ustozlaridan Sayyid Hasan Ardasher (1489), Abdurahmon Jomiy (1492), Pahlavon Muhammad (1493) ketma-ket vafot etdilar. Navoiy ularga bag`ishlab "Holoti Sayyid Hasan Ardasher", "Xamsat ul-mutahayyirin", "Holoti Pahlavon Muhammad" asarlarini yozadi. Bu asarlar nasriy bo`lib, </w:t>
      </w:r>
      <w:r w:rsidR="00717AE5" w:rsidRPr="00BA6CA9">
        <w:rPr>
          <w:rFonts w:ascii="Arial Black" w:hAnsi="Arial Black" w:cs="Tunga"/>
          <w:color w:val="000000"/>
          <w:lang w:val="en-US"/>
        </w:rPr>
        <w:lastRenderedPageBreak/>
        <w:t>shoirning bu ulug` zamondoshlari haqidagi memuar xotiralaridan tashkil topgan edi. 1491-yilda muammo janriga bag`ishlangan "Risolayi muammo" (ikkinchi nomi "Mufradot") risolasini yozi. Navoiy zamonasida muammo janri keng tarqalgan bo`lsa - da, asosan, fors tilida yozilar edi. Navoiy o`zbek tilida muammo yozgan ilk o`zbek shoirlaridan bo`ldi. "Xazoyin ul-maoniy"ga uning 52 muamosi kiritilgan. Shoirning fors tilidagi muammolarini esa 500 chamalaydilar. Navoiyning 1490-yillardagi eng katta xizmatlaridan biri "Xazoin ul maoniy" ("Ma`nolar xazinasi")ni tuzish bo`ldi. 1492-1498-yillarda tartib qilingan 4 qism devondan iborat bu ulkan she`riy kulliyot shoirning turkiy tilda yozilgan deyarli barcha lirik she`rlarini qamrab olgan edi. Shoir 7-8 yoshidan 20 yoshigacha bo`lgan davrni umrining navbahori hisobladi va shu davr devonini "G`aroyib us-sig`ar"("Yoshlik g`aroyibotlari") deb atadi.</w:t>
      </w:r>
    </w:p>
    <w:p w:rsidR="00717AE5" w:rsidRPr="00BA6CA9" w:rsidRDefault="00CA6E1A" w:rsidP="00897D78">
      <w:pPr>
        <w:spacing w:before="100" w:beforeAutospacing="1" w:after="100" w:afterAutospacing="1"/>
        <w:rPr>
          <w:rFonts w:ascii="Arial Black" w:hAnsi="Arial Black" w:cs="Tunga"/>
          <w:color w:val="000000"/>
        </w:rPr>
      </w:pPr>
      <w:r w:rsidRPr="00BA6CA9">
        <w:rPr>
          <w:rFonts w:ascii="Arial Black" w:hAnsi="Arial Black" w:cs="Tunga"/>
          <w:b/>
          <w:bCs/>
          <w:color w:val="000000"/>
        </w:rPr>
        <w:t xml:space="preserve">                                                       </w:t>
      </w:r>
      <w:r w:rsidR="00717AE5" w:rsidRPr="00BA6CA9">
        <w:rPr>
          <w:rFonts w:ascii="Arial Black" w:hAnsi="Arial Black" w:cs="Tunga"/>
          <w:b/>
          <w:bCs/>
          <w:color w:val="000000"/>
        </w:rPr>
        <w:t>Hayotining so`nggi yillari.</w:t>
      </w:r>
    </w:p>
    <w:p w:rsidR="00717AE5" w:rsidRPr="00BA6CA9" w:rsidRDefault="00CA6E1A" w:rsidP="00897D78">
      <w:pPr>
        <w:spacing w:before="100" w:beforeAutospacing="1" w:after="100" w:afterAutospacing="1"/>
        <w:jc w:val="both"/>
        <w:rPr>
          <w:rFonts w:ascii="Arial Black" w:hAnsi="Arial Black" w:cs="Tunga"/>
          <w:color w:val="000000"/>
          <w:lang w:val="en-US"/>
        </w:rPr>
      </w:pPr>
      <w:r w:rsidRPr="00BA6CA9">
        <w:rPr>
          <w:rFonts w:ascii="Arial Black" w:hAnsi="Arial Black" w:cs="Tunga"/>
          <w:color w:val="000000"/>
        </w:rPr>
        <w:t xml:space="preserve">          </w:t>
      </w:r>
      <w:r w:rsidR="00717AE5" w:rsidRPr="00BA6CA9">
        <w:rPr>
          <w:rFonts w:ascii="Arial Black" w:hAnsi="Arial Black" w:cs="Tunga"/>
          <w:color w:val="000000"/>
        </w:rPr>
        <w:t xml:space="preserve">1490-yillarning boshidagi og`ir yo`qotishlar, ayniqsa, 40 yillik qadrdoni Pahlavon Muhammad bilan ustozi Jomiydan judo bo`lish Navoiyga qattiq ta`sir etdi. Buning ustiga saroyda Xadichbegim Nizomulmulk bilan mulk va mansab ishtiyoqida yangi-yangi fitnalar to`qiydi. Shu fitnalar natijalaridan biri pok qalbli barcha kishilarni larzaga solib, mamlakatni halokat yoqasiga keltirib qo`yadi. Bu-Mo`min Mirzoning o`z bobosi farmoni bilan qatl qilinishi edi. 1489-yilda Navoiy Hirotga qaytgach o`rniga Astrobod hokimi qilib Badiuzzamon tayinlagan edi. Bu orada Balxda Darveshali qo`zg`oloni boshlanadi. Husayn Bayqaro Navoiyni olib, Balxga jo`naydi. Darveshali bilan sulh tuziladi, lekin Hisorda Abusaidning o`g`li Sulton Mahmud Husayn Bayqaroga qarshi kurash boshlaydi. Shoh Navoiyni Balxda qoldirib , o`g`li Badiuzzamonni olib Hirotga otlanadi. </w:t>
      </w:r>
      <w:r w:rsidR="00717AE5" w:rsidRPr="00BA6CA9">
        <w:rPr>
          <w:rFonts w:ascii="Arial Black" w:hAnsi="Arial Black" w:cs="Tunga"/>
          <w:color w:val="000000"/>
          <w:lang w:val="en-US"/>
        </w:rPr>
        <w:t xml:space="preserve">U bilan ham murosaga kelishib, orqaga qaytadi va Balxni Badiuzzamon tasaruffiga beradi. Badiuzzamon o`g`li - 13 yoshli Mo`min Mirzoni Astrobodda qoldirib Balxga keladi. Xadichbegim Nizomulkmulk bilan birgalikda Astrobodga Muzaffar Mirzoni hokim qilib tayinlashga erishadilar. Husayn Bayqaro va Badiuzzamon o`rtasidagi munosabat yomonlashadi. Badiuzzamon Mo`min Mirzoga Muzaffar Mirzoni shaharga kiritmaslikka buyuruq beradi. Shoh tezda Navoiyni Balxga yuboradi. Navoiy ota va o`g`il orasiga tushib, ularni yarashtiradi. Biroq huddi shu paytda Husayn Bayqaroning Badiuzzamonni qo`lga tushirish va qamoqqa olish haqidagi Balxga, shahar qutloviga yo`llagan yashirin farmoni ma`lum bo`lib qoladi. Yarash yana urushga aylanadi. Navoiy voqeani bunday izga kirib ketganidan qattiq iztirob chekadi va umidsiz orqaga qaytadi. Ota-o`g`il urushida Badiuzzamon yengiladi. Mo`min Mirzoni Muzaffar Mirzo asir oladi. 1499-yilda Marvda Husayn Bayqaroning yana bir o`g`li Abulmuhsin otasiga qarshi bosh ko`taradi. Shoh o`z qo`shini bilan Marvga otlanadi. Bu paytlarda Navoiy </w:t>
      </w:r>
      <w:r w:rsidR="00717AE5" w:rsidRPr="00BA6CA9">
        <w:rPr>
          <w:rFonts w:ascii="Arial Black" w:hAnsi="Arial Black" w:cs="Tunga"/>
          <w:color w:val="000000"/>
          <w:lang w:val="en-US"/>
        </w:rPr>
        <w:lastRenderedPageBreak/>
        <w:t>hajga boorish orzusida edi. Mirxondning xabar berishicha, Abulmuhsin otasi bilan sulh tuzish uchun Alisherning podshoh nomidan vakil bo`lib kelishini shart qilib qo`yadi. Navoiyga tez chopar yuboriladi. Chopar shoirga yetib, shohning maktubini topshiradi. Unda shoirning hajni keyinga qoldirib, texda Marvga yetib kelishi iltimos qilingan edi. Alisher Mashhad ulug`lari va hamrohlari bilan maslahatlashadi. Ular mamlakatning tinchiligi uchun Alisherning hajga borishidan kechishini so`raydilar. Alisher belgilangan joyga yetib boradi, ota-o`g`illarni y</w:t>
      </w:r>
      <w:r w:rsidR="00592067" w:rsidRPr="00BA6CA9">
        <w:rPr>
          <w:rFonts w:ascii="Arial Black" w:hAnsi="Arial Black" w:cs="Tunga"/>
          <w:color w:val="000000"/>
          <w:lang w:val="en-US"/>
        </w:rPr>
        <w:t xml:space="preserve">arashtirib, Hirotga qaytadi. </w:t>
      </w:r>
      <w:r w:rsidR="00717AE5" w:rsidRPr="00BA6CA9">
        <w:rPr>
          <w:rFonts w:ascii="Arial Black" w:hAnsi="Arial Black" w:cs="Tunga"/>
          <w:color w:val="000000"/>
          <w:lang w:val="en-US"/>
        </w:rPr>
        <w:t>1498-yilda Alisher Navoiy "Majolis un-nafois"ni qayta ko`zdan kechirib, to`ldirdi. Shoirlar adadni 459 taga yetkazdi. Shu yili yoshligidan qalbida muhirlanib kelgan "Mantiq ut-tayr" ga javob yozadi. "Lison ut-tayr" Navoiy ijodini yakunlovchi asarlardan biridir. Buyuk shoir 1498 -1499 yillarda xatlarini to`plab, "Munshaot" tuzdi. Unda 88 ta xat jamlangan bo`lib, ularning aksariyati shoirning shoh va shahzodalarga yo`llangan. Shoirning 1500-yilning oxirlarida yozib tugatgan "Mahbub ul-qulub" asari uning eng so`nggi asari bo`lib qoldi. Navoiy 1501-yilning 3-yanvarida vafot etadi. Butun halq - shohda gadogacha, olimdan cho`pongacha, shoirdan dehqongacha ulug` farzandining o`limiga qayg`u va iztirob bilan motam tutadi.</w:t>
      </w:r>
    </w:p>
    <w:p w:rsidR="00480B51" w:rsidRPr="00BA6CA9" w:rsidRDefault="00480B51" w:rsidP="00897D78">
      <w:pPr>
        <w:rPr>
          <w:rFonts w:ascii="Arial Black" w:hAnsi="Arial Black" w:cs="Tunga"/>
          <w:lang w:val="en-US"/>
        </w:rPr>
      </w:pPr>
    </w:p>
    <w:p w:rsidR="00717AE5" w:rsidRPr="00BA6CA9" w:rsidRDefault="00717AE5" w:rsidP="00897D78">
      <w:pPr>
        <w:rPr>
          <w:rFonts w:ascii="Arial Black" w:hAnsi="Arial Black" w:cs="Tunga"/>
          <w:lang w:val="en-US"/>
        </w:rPr>
      </w:pPr>
    </w:p>
    <w:p w:rsidR="00717AE5" w:rsidRPr="00BA6CA9" w:rsidRDefault="00187E59" w:rsidP="00897D78">
      <w:pPr>
        <w:rPr>
          <w:rFonts w:ascii="Arial Black" w:hAnsi="Arial Black" w:cs="Tunga"/>
        </w:rPr>
      </w:pPr>
      <w:r>
        <w:rPr>
          <w:rFonts w:ascii="Arial Black" w:hAnsi="Arial Black"/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45720</wp:posOffset>
            </wp:positionV>
            <wp:extent cx="2642870" cy="3524250"/>
            <wp:effectExtent l="19050" t="114300" r="138430" b="0"/>
            <wp:wrapNone/>
            <wp:docPr id="3" name="Рисунок 3" descr="anavo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navo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2870" cy="352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162639" dir="19280412" algn="ctr" rotWithShape="0">
                        <a:srgbClr val="333333"/>
                      </a:outerShdw>
                    </a:effectLst>
                  </pic:spPr>
                </pic:pic>
              </a:graphicData>
            </a:graphic>
          </wp:anchor>
        </w:drawing>
      </w:r>
    </w:p>
    <w:p w:rsidR="00717AE5" w:rsidRPr="00BA6CA9" w:rsidRDefault="00717AE5" w:rsidP="00897D78">
      <w:pPr>
        <w:rPr>
          <w:rFonts w:ascii="Arial Black" w:hAnsi="Arial Black" w:cs="Tunga"/>
        </w:rPr>
      </w:pPr>
    </w:p>
    <w:p w:rsidR="00717AE5" w:rsidRPr="00BA6CA9" w:rsidRDefault="00717AE5" w:rsidP="00897D78">
      <w:pPr>
        <w:rPr>
          <w:rFonts w:ascii="Arial Black" w:hAnsi="Arial Black" w:cs="Tunga"/>
        </w:rPr>
      </w:pPr>
    </w:p>
    <w:p w:rsidR="00717AE5" w:rsidRPr="00BA6CA9" w:rsidRDefault="00717AE5" w:rsidP="00897D78">
      <w:pPr>
        <w:rPr>
          <w:rFonts w:ascii="Arial Black" w:hAnsi="Arial Black" w:cs="Tunga"/>
        </w:rPr>
      </w:pPr>
    </w:p>
    <w:p w:rsidR="00717AE5" w:rsidRPr="00BA6CA9" w:rsidRDefault="00717AE5" w:rsidP="00897D78">
      <w:pPr>
        <w:rPr>
          <w:rFonts w:ascii="Arial Black" w:hAnsi="Arial Black" w:cs="Tunga"/>
        </w:rPr>
      </w:pPr>
    </w:p>
    <w:p w:rsidR="00717AE5" w:rsidRPr="00BA6CA9" w:rsidRDefault="00717AE5" w:rsidP="00897D78">
      <w:pPr>
        <w:rPr>
          <w:rFonts w:ascii="Arial Black" w:hAnsi="Arial Black" w:cs="Tunga"/>
        </w:rPr>
      </w:pPr>
    </w:p>
    <w:p w:rsidR="00717AE5" w:rsidRPr="00BA6CA9" w:rsidRDefault="00717AE5" w:rsidP="00897D78">
      <w:pPr>
        <w:rPr>
          <w:rFonts w:ascii="Arial Black" w:hAnsi="Arial Black" w:cs="Tunga"/>
        </w:rPr>
      </w:pPr>
    </w:p>
    <w:p w:rsidR="00717AE5" w:rsidRPr="00BA6CA9" w:rsidRDefault="00717AE5" w:rsidP="00897D78">
      <w:pPr>
        <w:rPr>
          <w:rFonts w:ascii="Arial Black" w:hAnsi="Arial Black" w:cs="Tunga"/>
        </w:rPr>
      </w:pPr>
    </w:p>
    <w:p w:rsidR="00717AE5" w:rsidRPr="00BA6CA9" w:rsidRDefault="00717AE5" w:rsidP="00897D78">
      <w:pPr>
        <w:rPr>
          <w:rFonts w:ascii="Arial Black" w:hAnsi="Arial Black" w:cs="Tunga"/>
        </w:rPr>
      </w:pPr>
    </w:p>
    <w:p w:rsidR="00717AE5" w:rsidRPr="00BA6CA9" w:rsidRDefault="00717AE5" w:rsidP="00897D78">
      <w:pPr>
        <w:rPr>
          <w:rFonts w:ascii="Arial Black" w:hAnsi="Arial Black" w:cs="Tunga"/>
        </w:rPr>
      </w:pPr>
    </w:p>
    <w:p w:rsidR="00717AE5" w:rsidRPr="00BA6CA9" w:rsidRDefault="00717AE5" w:rsidP="00897D78">
      <w:pPr>
        <w:rPr>
          <w:rFonts w:ascii="Arial Black" w:hAnsi="Arial Black" w:cs="Tunga"/>
        </w:rPr>
      </w:pPr>
    </w:p>
    <w:p w:rsidR="00717AE5" w:rsidRPr="00BA6CA9" w:rsidRDefault="00717AE5" w:rsidP="00897D78">
      <w:pPr>
        <w:rPr>
          <w:rFonts w:ascii="Arial Black" w:hAnsi="Arial Black" w:cs="Tunga"/>
        </w:rPr>
      </w:pPr>
    </w:p>
    <w:p w:rsidR="00717AE5" w:rsidRPr="00BA6CA9" w:rsidRDefault="00717AE5" w:rsidP="00897D78">
      <w:pPr>
        <w:rPr>
          <w:rFonts w:ascii="Arial Black" w:hAnsi="Arial Black" w:cs="Tunga"/>
        </w:rPr>
      </w:pPr>
    </w:p>
    <w:p w:rsidR="00717AE5" w:rsidRPr="00BA6CA9" w:rsidRDefault="00717AE5" w:rsidP="00897D78">
      <w:pPr>
        <w:rPr>
          <w:rFonts w:ascii="Arial Black" w:hAnsi="Arial Black" w:cs="Tunga"/>
        </w:rPr>
      </w:pPr>
    </w:p>
    <w:p w:rsidR="00717AE5" w:rsidRPr="00BA6CA9" w:rsidRDefault="00717AE5" w:rsidP="00897D78">
      <w:pPr>
        <w:rPr>
          <w:rFonts w:ascii="Arial Black" w:hAnsi="Arial Black" w:cs="Tunga"/>
        </w:rPr>
      </w:pPr>
    </w:p>
    <w:p w:rsidR="00717AE5" w:rsidRPr="00BA6CA9" w:rsidRDefault="00717AE5" w:rsidP="00897D78">
      <w:pPr>
        <w:rPr>
          <w:rFonts w:ascii="Arial Black" w:hAnsi="Arial Black" w:cs="Tunga"/>
        </w:rPr>
      </w:pPr>
    </w:p>
    <w:p w:rsidR="00717AE5" w:rsidRPr="00BA6CA9" w:rsidRDefault="00717AE5" w:rsidP="00897D78">
      <w:pPr>
        <w:rPr>
          <w:rFonts w:ascii="Arial Black" w:hAnsi="Arial Black" w:cs="Tunga"/>
        </w:rPr>
      </w:pPr>
    </w:p>
    <w:p w:rsidR="00717AE5" w:rsidRPr="00BA6CA9" w:rsidRDefault="00717AE5" w:rsidP="00897D78">
      <w:pPr>
        <w:rPr>
          <w:rFonts w:ascii="Arial Black" w:hAnsi="Arial Black" w:cs="Tunga"/>
        </w:rPr>
      </w:pPr>
    </w:p>
    <w:p w:rsidR="00717AE5" w:rsidRPr="00BA6CA9" w:rsidRDefault="00717AE5" w:rsidP="00897D78">
      <w:pPr>
        <w:rPr>
          <w:rFonts w:ascii="Arial Black" w:hAnsi="Arial Black" w:cs="Tunga"/>
        </w:rPr>
      </w:pPr>
    </w:p>
    <w:p w:rsidR="00717AE5" w:rsidRPr="00BA6CA9" w:rsidRDefault="00717AE5" w:rsidP="00897D78">
      <w:pPr>
        <w:rPr>
          <w:rFonts w:ascii="Arial Black" w:hAnsi="Arial Black" w:cs="Tunga"/>
        </w:rPr>
      </w:pPr>
    </w:p>
    <w:p w:rsidR="00717AE5" w:rsidRPr="00BA6CA9" w:rsidRDefault="00717AE5" w:rsidP="00897D78">
      <w:pPr>
        <w:rPr>
          <w:rFonts w:ascii="Arial Black" w:hAnsi="Arial Black" w:cs="Tunga"/>
        </w:rPr>
      </w:pPr>
    </w:p>
    <w:p w:rsidR="00717AE5" w:rsidRPr="00BA6CA9" w:rsidRDefault="00717AE5" w:rsidP="00897D78">
      <w:pPr>
        <w:rPr>
          <w:rFonts w:ascii="Arial Black" w:hAnsi="Arial Black" w:cs="Tunga"/>
        </w:rPr>
      </w:pPr>
    </w:p>
    <w:p w:rsidR="00717AE5" w:rsidRPr="00BA6CA9" w:rsidRDefault="00717AE5" w:rsidP="00897D78">
      <w:pPr>
        <w:rPr>
          <w:rFonts w:ascii="Arial Black" w:hAnsi="Arial Black" w:cs="Tunga"/>
        </w:rPr>
      </w:pPr>
    </w:p>
    <w:p w:rsidR="00717AE5" w:rsidRPr="00BA6CA9" w:rsidRDefault="00592067" w:rsidP="00897D78">
      <w:pPr>
        <w:rPr>
          <w:rFonts w:ascii="Arial Black" w:hAnsi="Arial Black" w:cs="Tunga"/>
        </w:rPr>
      </w:pPr>
      <w:r w:rsidRPr="00BA6CA9">
        <w:rPr>
          <w:rFonts w:ascii="Arial Black" w:hAnsi="Arial Black"/>
          <w:noProof/>
        </w:rPr>
        <w:pict>
          <v:shape id="_x0000_s1028" type="#_x0000_t136" style="position:absolute;margin-left:102.45pt;margin-top:1pt;width:302.85pt;height:76.5pt;z-index:-251658752" fillcolor="black">
            <v:shadow on="t" color="silver" offset="22pt,-10pt" offset2="40pt,-24pt"/>
            <v:textpath style="font-family:&quot;Arial&quot;;v-text-kern:t" trim="t" fitpath="t" string="REFERAT&#10;"/>
          </v:shape>
        </w:pict>
      </w:r>
    </w:p>
    <w:p w:rsidR="00717AE5" w:rsidRPr="00BA6CA9" w:rsidRDefault="00717AE5" w:rsidP="00897D78">
      <w:pPr>
        <w:rPr>
          <w:rFonts w:ascii="Arial Black" w:hAnsi="Arial Black" w:cs="Tunga"/>
        </w:rPr>
      </w:pPr>
    </w:p>
    <w:p w:rsidR="00717AE5" w:rsidRPr="00BA6CA9" w:rsidRDefault="00717AE5" w:rsidP="00897D78">
      <w:pPr>
        <w:rPr>
          <w:rFonts w:ascii="Arial Black" w:hAnsi="Arial Black" w:cs="Tunga"/>
        </w:rPr>
      </w:pPr>
    </w:p>
    <w:p w:rsidR="00717AE5" w:rsidRPr="00BA6CA9" w:rsidRDefault="00653EED" w:rsidP="00897D78">
      <w:pPr>
        <w:rPr>
          <w:rFonts w:ascii="Arial Black" w:hAnsi="Arial Black" w:cs="Tunga"/>
          <w:lang w:val="en-US"/>
        </w:rPr>
      </w:pPr>
      <w:r w:rsidRPr="00BA6CA9">
        <w:rPr>
          <w:rFonts w:ascii="Arial Black" w:hAnsi="Arial Black" w:cs="Tunga"/>
          <w:lang w:val="en-US"/>
        </w:rPr>
        <w:t xml:space="preserve">  </w:t>
      </w:r>
    </w:p>
    <w:p w:rsidR="00717AE5" w:rsidRPr="00BA6CA9" w:rsidRDefault="00717AE5" w:rsidP="00897D78">
      <w:pPr>
        <w:rPr>
          <w:rFonts w:ascii="Arial Black" w:hAnsi="Arial Black" w:cs="Tunga"/>
          <w:lang w:val="en-US"/>
        </w:rPr>
      </w:pPr>
    </w:p>
    <w:p w:rsidR="00592067" w:rsidRPr="00BA6CA9" w:rsidRDefault="00592067" w:rsidP="00897D78">
      <w:pPr>
        <w:rPr>
          <w:rFonts w:ascii="Arial Black" w:hAnsi="Arial Black" w:cs="Tunga"/>
          <w:lang w:val="en-US"/>
        </w:rPr>
      </w:pPr>
    </w:p>
    <w:p w:rsidR="00592067" w:rsidRPr="00BA6CA9" w:rsidRDefault="00592067" w:rsidP="00897D78">
      <w:pPr>
        <w:rPr>
          <w:rFonts w:ascii="Arial Black" w:hAnsi="Arial Black" w:cs="Tunga"/>
          <w:lang w:val="en-US"/>
        </w:rPr>
      </w:pPr>
    </w:p>
    <w:p w:rsidR="00592067" w:rsidRPr="00BA6CA9" w:rsidRDefault="00592067" w:rsidP="00897D78">
      <w:pPr>
        <w:rPr>
          <w:rFonts w:ascii="Arial Black" w:hAnsi="Arial Black" w:cs="Tunga"/>
          <w:lang w:val="en-US"/>
        </w:rPr>
      </w:pPr>
    </w:p>
    <w:p w:rsidR="00592067" w:rsidRPr="00BA6CA9" w:rsidRDefault="00592067" w:rsidP="00897D78">
      <w:pPr>
        <w:rPr>
          <w:rFonts w:ascii="Arial Black" w:hAnsi="Arial Black" w:cs="Tunga"/>
          <w:lang w:val="en-US"/>
        </w:rPr>
      </w:pPr>
    </w:p>
    <w:p w:rsidR="00592067" w:rsidRPr="00BA6CA9" w:rsidRDefault="00592067" w:rsidP="00897D78">
      <w:pPr>
        <w:rPr>
          <w:rFonts w:ascii="Arial Black" w:hAnsi="Arial Black" w:cs="Tunga"/>
          <w:lang w:val="en-US"/>
        </w:rPr>
      </w:pPr>
      <w:r w:rsidRPr="00BA6CA9">
        <w:rPr>
          <w:rFonts w:ascii="Arial Black" w:hAnsi="Arial Black"/>
          <w:noProof/>
        </w:rPr>
        <w:pict>
          <v:shape id="_x0000_s1029" type="#_x0000_t136" style="position:absolute;margin-left:93.8pt;margin-top:11pt;width:297.75pt;height:57pt;z-index:251658752" fillcolor="black">
            <v:shadow color="silver" offset="15pt,13pt" offset2="26pt,22pt"/>
            <v:textpath style="font-family:&quot;Arial&quot;;font-size:18pt;font-weight:bold;font-style:italic;v-text-kern:t" trim="t" fitpath="t" string="Mavzu: &quot;Alisher Navoiy&quot;"/>
          </v:shape>
        </w:pict>
      </w:r>
    </w:p>
    <w:p w:rsidR="00592067" w:rsidRPr="00BA6CA9" w:rsidRDefault="00592067" w:rsidP="00897D78">
      <w:pPr>
        <w:rPr>
          <w:rFonts w:ascii="Arial Black" w:hAnsi="Arial Black" w:cs="Tunga"/>
          <w:lang w:val="en-US"/>
        </w:rPr>
      </w:pPr>
    </w:p>
    <w:p w:rsidR="00592067" w:rsidRPr="00BA6CA9" w:rsidRDefault="007F5E1A" w:rsidP="00897D78">
      <w:pPr>
        <w:rPr>
          <w:rFonts w:ascii="Arial Black" w:hAnsi="Arial Black" w:cs="Tunga"/>
          <w:lang w:val="en-US"/>
        </w:rPr>
      </w:pPr>
      <w:r w:rsidRPr="00BA6CA9">
        <w:rPr>
          <w:rFonts w:ascii="Arial Black" w:hAnsi="Arial Black" w:cs="Tunga"/>
          <w:lang w:val="en-US"/>
        </w:rPr>
        <w:t xml:space="preserve">      </w:t>
      </w:r>
    </w:p>
    <w:p w:rsidR="00592067" w:rsidRPr="00BA6CA9" w:rsidRDefault="00592067" w:rsidP="00897D78">
      <w:pPr>
        <w:rPr>
          <w:rFonts w:ascii="Arial Black" w:hAnsi="Arial Black" w:cs="Tunga"/>
          <w:lang w:val="en-US"/>
        </w:rPr>
      </w:pPr>
    </w:p>
    <w:p w:rsidR="00592067" w:rsidRPr="00BA6CA9" w:rsidRDefault="00592067" w:rsidP="00897D78">
      <w:pPr>
        <w:rPr>
          <w:rFonts w:ascii="Arial Black" w:hAnsi="Arial Black" w:cs="Tunga"/>
          <w:lang w:val="en-US"/>
        </w:rPr>
      </w:pPr>
    </w:p>
    <w:p w:rsidR="00592067" w:rsidRPr="00BA6CA9" w:rsidRDefault="00592067" w:rsidP="00897D78">
      <w:pPr>
        <w:rPr>
          <w:rFonts w:ascii="Arial Black" w:hAnsi="Arial Black" w:cs="Tunga"/>
          <w:lang w:val="en-US"/>
        </w:rPr>
      </w:pPr>
    </w:p>
    <w:p w:rsidR="00592067" w:rsidRPr="00BA6CA9" w:rsidRDefault="00592067" w:rsidP="00897D78">
      <w:pPr>
        <w:rPr>
          <w:rFonts w:ascii="Arial Black" w:hAnsi="Arial Black" w:cs="Tunga"/>
          <w:lang w:val="en-US"/>
        </w:rPr>
      </w:pPr>
    </w:p>
    <w:p w:rsidR="00592067" w:rsidRPr="00BA6CA9" w:rsidRDefault="00592067" w:rsidP="00897D78">
      <w:pPr>
        <w:rPr>
          <w:rFonts w:ascii="Arial Black" w:hAnsi="Arial Black" w:cs="Tunga"/>
          <w:lang w:val="en-US"/>
        </w:rPr>
      </w:pPr>
    </w:p>
    <w:p w:rsidR="00592067" w:rsidRPr="00BA6CA9" w:rsidRDefault="00592067" w:rsidP="00897D78">
      <w:pPr>
        <w:rPr>
          <w:rFonts w:ascii="Arial Black" w:hAnsi="Arial Black" w:cs="Tunga"/>
          <w:lang w:val="en-US"/>
        </w:rPr>
      </w:pPr>
    </w:p>
    <w:p w:rsidR="00592067" w:rsidRPr="00BA6CA9" w:rsidRDefault="00592067" w:rsidP="00897D78">
      <w:pPr>
        <w:rPr>
          <w:rFonts w:ascii="Arial Black" w:hAnsi="Arial Black" w:cs="Tunga"/>
          <w:lang w:val="en-US"/>
        </w:rPr>
      </w:pPr>
    </w:p>
    <w:p w:rsidR="00592067" w:rsidRPr="00BA6CA9" w:rsidRDefault="00CA6E1A" w:rsidP="00897D78">
      <w:pPr>
        <w:rPr>
          <w:rFonts w:ascii="Arial Black" w:hAnsi="Arial Black"/>
          <w:b/>
          <w:i/>
          <w:sz w:val="28"/>
          <w:szCs w:val="28"/>
          <w:lang w:val="en-US"/>
        </w:rPr>
      </w:pPr>
      <w:r w:rsidRPr="00BA6CA9">
        <w:rPr>
          <w:rFonts w:ascii="Arial Black" w:hAnsi="Arial Black"/>
          <w:b/>
          <w:i/>
          <w:sz w:val="28"/>
          <w:szCs w:val="28"/>
          <w:lang w:val="en-US"/>
        </w:rPr>
        <w:t xml:space="preserve">                                                                             </w:t>
      </w:r>
      <w:r w:rsidR="003F63FD" w:rsidRPr="00BA6CA9">
        <w:rPr>
          <w:rFonts w:ascii="Arial Black" w:hAnsi="Arial Black"/>
          <w:b/>
          <w:i/>
          <w:sz w:val="28"/>
          <w:szCs w:val="28"/>
          <w:lang w:val="en-US"/>
        </w:rPr>
        <w:t xml:space="preserve">            </w:t>
      </w:r>
      <w:r w:rsidR="00592067" w:rsidRPr="00BA6CA9">
        <w:rPr>
          <w:rFonts w:ascii="Arial Black" w:hAnsi="Arial Black"/>
          <w:b/>
          <w:i/>
          <w:sz w:val="28"/>
          <w:szCs w:val="28"/>
          <w:lang w:val="en-US"/>
        </w:rPr>
        <w:t>Bajardi</w:t>
      </w:r>
      <w:r w:rsidR="003F63FD" w:rsidRPr="00BA6CA9">
        <w:rPr>
          <w:rFonts w:ascii="Arial Black" w:hAnsi="Arial Black"/>
          <w:b/>
          <w:i/>
          <w:sz w:val="28"/>
          <w:szCs w:val="28"/>
          <w:lang w:val="en-US"/>
        </w:rPr>
        <w:t>:___________________</w:t>
      </w:r>
    </w:p>
    <w:p w:rsidR="004171F2" w:rsidRPr="00BA6CA9" w:rsidRDefault="003F63FD" w:rsidP="00897D78">
      <w:pPr>
        <w:rPr>
          <w:rFonts w:ascii="Arial Black" w:hAnsi="Arial Black"/>
          <w:b/>
          <w:i/>
          <w:sz w:val="28"/>
          <w:szCs w:val="28"/>
          <w:lang w:val="en-US"/>
        </w:rPr>
      </w:pPr>
      <w:r w:rsidRPr="00BA6CA9">
        <w:rPr>
          <w:rFonts w:ascii="Arial Black" w:hAnsi="Arial Black"/>
          <w:b/>
          <w:i/>
          <w:sz w:val="28"/>
          <w:szCs w:val="28"/>
          <w:lang w:val="en-US"/>
        </w:rPr>
        <w:t xml:space="preserve">        </w:t>
      </w:r>
    </w:p>
    <w:p w:rsidR="004171F2" w:rsidRPr="00BA6CA9" w:rsidRDefault="004171F2" w:rsidP="00897D78">
      <w:pPr>
        <w:rPr>
          <w:rFonts w:ascii="Arial Black" w:hAnsi="Arial Black"/>
          <w:b/>
          <w:i/>
          <w:sz w:val="28"/>
          <w:szCs w:val="28"/>
          <w:lang w:val="en-US"/>
        </w:rPr>
      </w:pPr>
      <w:r w:rsidRPr="00BA6CA9">
        <w:rPr>
          <w:rFonts w:ascii="Arial Black" w:hAnsi="Arial Black"/>
          <w:b/>
          <w:i/>
          <w:sz w:val="28"/>
          <w:szCs w:val="28"/>
          <w:lang w:val="en-US"/>
        </w:rPr>
        <w:t xml:space="preserve">        </w:t>
      </w:r>
      <w:r w:rsidR="003F63FD" w:rsidRPr="00BA6CA9">
        <w:rPr>
          <w:rFonts w:ascii="Arial Black" w:hAnsi="Arial Black"/>
          <w:b/>
          <w:i/>
          <w:sz w:val="28"/>
          <w:szCs w:val="28"/>
          <w:lang w:val="en-US"/>
        </w:rPr>
        <w:t xml:space="preserve">           </w:t>
      </w:r>
      <w:r w:rsidRPr="00BA6CA9">
        <w:rPr>
          <w:rFonts w:ascii="Arial Black" w:hAnsi="Arial Black"/>
          <w:b/>
          <w:i/>
          <w:sz w:val="28"/>
          <w:szCs w:val="28"/>
          <w:lang w:val="en-US"/>
        </w:rPr>
        <w:t xml:space="preserve">                                                                     </w:t>
      </w:r>
      <w:r w:rsidR="003F63FD" w:rsidRPr="00BA6CA9">
        <w:rPr>
          <w:rFonts w:ascii="Arial Black" w:hAnsi="Arial Black"/>
          <w:b/>
          <w:i/>
          <w:sz w:val="28"/>
          <w:szCs w:val="28"/>
          <w:lang w:val="en-US"/>
        </w:rPr>
        <w:t>Tekshirdi:_________________</w:t>
      </w:r>
    </w:p>
    <w:p w:rsidR="002B0259" w:rsidRPr="00BA6CA9" w:rsidRDefault="002B0259" w:rsidP="00897D78">
      <w:pPr>
        <w:rPr>
          <w:rFonts w:ascii="Arial Black" w:hAnsi="Arial Black"/>
          <w:b/>
          <w:i/>
          <w:sz w:val="28"/>
          <w:szCs w:val="28"/>
          <w:lang w:val="en-US"/>
        </w:rPr>
      </w:pPr>
    </w:p>
    <w:p w:rsidR="002B0259" w:rsidRPr="00BA6CA9" w:rsidRDefault="002B0259" w:rsidP="00897D78">
      <w:pPr>
        <w:rPr>
          <w:rFonts w:ascii="Arial Black" w:hAnsi="Arial Black"/>
          <w:b/>
          <w:i/>
          <w:sz w:val="28"/>
          <w:szCs w:val="28"/>
          <w:lang w:val="en-US"/>
        </w:rPr>
      </w:pPr>
    </w:p>
    <w:p w:rsidR="002B0259" w:rsidRPr="00BA6CA9" w:rsidRDefault="002B0259" w:rsidP="00897D78">
      <w:pPr>
        <w:rPr>
          <w:rFonts w:ascii="Arial Black" w:hAnsi="Arial Black"/>
          <w:b/>
          <w:i/>
          <w:sz w:val="28"/>
          <w:szCs w:val="28"/>
          <w:lang w:val="en-US"/>
        </w:rPr>
      </w:pPr>
    </w:p>
    <w:p w:rsidR="002B0259" w:rsidRPr="00BA6CA9" w:rsidRDefault="002B0259" w:rsidP="00897D78">
      <w:pPr>
        <w:rPr>
          <w:rFonts w:ascii="Arial Black" w:hAnsi="Arial Black"/>
          <w:b/>
          <w:i/>
          <w:sz w:val="28"/>
          <w:szCs w:val="28"/>
          <w:lang w:val="en-US"/>
        </w:rPr>
      </w:pPr>
    </w:p>
    <w:p w:rsidR="003F63FD" w:rsidRPr="00BA6CA9" w:rsidRDefault="003F63FD" w:rsidP="002B0259">
      <w:pPr>
        <w:jc w:val="center"/>
        <w:rPr>
          <w:rFonts w:ascii="Arial Black" w:hAnsi="Arial Black"/>
          <w:b/>
          <w:i/>
          <w:sz w:val="28"/>
          <w:szCs w:val="28"/>
          <w:lang w:val="en-US"/>
        </w:rPr>
      </w:pPr>
    </w:p>
    <w:p w:rsidR="004171F2" w:rsidRPr="00BA6CA9" w:rsidRDefault="002B0259" w:rsidP="002B0259">
      <w:pPr>
        <w:jc w:val="center"/>
        <w:rPr>
          <w:rFonts w:ascii="Arial Black" w:hAnsi="Arial Black"/>
          <w:b/>
          <w:i/>
          <w:lang w:val="en-US"/>
        </w:rPr>
      </w:pPr>
      <w:r w:rsidRPr="00BA6CA9">
        <w:rPr>
          <w:rFonts w:ascii="Arial Black" w:hAnsi="Arial Black"/>
          <w:b/>
          <w:i/>
          <w:sz w:val="28"/>
          <w:szCs w:val="28"/>
          <w:lang w:val="en-US"/>
        </w:rPr>
        <w:t>Toshkent-201</w:t>
      </w:r>
      <w:r w:rsidR="003F63FD" w:rsidRPr="00BA6CA9">
        <w:rPr>
          <w:rFonts w:ascii="Arial Black" w:hAnsi="Arial Black"/>
          <w:b/>
          <w:i/>
          <w:sz w:val="28"/>
          <w:szCs w:val="28"/>
          <w:lang w:val="en-US"/>
        </w:rPr>
        <w:t>1</w:t>
      </w:r>
    </w:p>
    <w:sectPr w:rsidR="004171F2" w:rsidRPr="00BA6CA9" w:rsidSect="00E247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134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5B84" w:rsidRDefault="00995B84" w:rsidP="00BA6CA9">
      <w:r>
        <w:separator/>
      </w:r>
    </w:p>
  </w:endnote>
  <w:endnote w:type="continuationSeparator" w:id="1">
    <w:p w:rsidR="00995B84" w:rsidRDefault="00995B84" w:rsidP="00BA6C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unga">
    <w:panose1 w:val="020B0604020202020204"/>
    <w:charset w:val="00"/>
    <w:family w:val="auto"/>
    <w:pitch w:val="variable"/>
    <w:sig w:usb0="004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CA9" w:rsidRDefault="00BA6CA9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CA9" w:rsidRDefault="00BA6CA9">
    <w:pPr>
      <w:pStyle w:val="a7"/>
    </w:pPr>
    <w:r w:rsidRPr="00BA6CA9">
      <w:t>www.UzReferat.ucoz.net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CA9" w:rsidRDefault="00BA6CA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5B84" w:rsidRDefault="00995B84" w:rsidP="00BA6CA9">
      <w:r>
        <w:separator/>
      </w:r>
    </w:p>
  </w:footnote>
  <w:footnote w:type="continuationSeparator" w:id="1">
    <w:p w:rsidR="00995B84" w:rsidRDefault="00995B84" w:rsidP="00BA6C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CA9" w:rsidRDefault="00BA6CA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CA9" w:rsidRDefault="00BA6CA9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CA9" w:rsidRDefault="00BA6CA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7AE5"/>
    <w:rsid w:val="000E4DD1"/>
    <w:rsid w:val="00187E59"/>
    <w:rsid w:val="00212A9B"/>
    <w:rsid w:val="002B0259"/>
    <w:rsid w:val="003572BD"/>
    <w:rsid w:val="003A6218"/>
    <w:rsid w:val="003B0697"/>
    <w:rsid w:val="003F63FD"/>
    <w:rsid w:val="00415D5F"/>
    <w:rsid w:val="004171F2"/>
    <w:rsid w:val="00480B51"/>
    <w:rsid w:val="00592067"/>
    <w:rsid w:val="005B663E"/>
    <w:rsid w:val="00653EED"/>
    <w:rsid w:val="006D3F25"/>
    <w:rsid w:val="00717AE5"/>
    <w:rsid w:val="007E6998"/>
    <w:rsid w:val="007F5E1A"/>
    <w:rsid w:val="00897D78"/>
    <w:rsid w:val="00925E57"/>
    <w:rsid w:val="00995B84"/>
    <w:rsid w:val="009F440D"/>
    <w:rsid w:val="00AE350C"/>
    <w:rsid w:val="00B160E5"/>
    <w:rsid w:val="00BA6CA9"/>
    <w:rsid w:val="00BC6BA0"/>
    <w:rsid w:val="00C35A12"/>
    <w:rsid w:val="00CA6E1A"/>
    <w:rsid w:val="00CE2786"/>
    <w:rsid w:val="00E2472D"/>
    <w:rsid w:val="00E753B3"/>
    <w:rsid w:val="00E848DD"/>
    <w:rsid w:val="00F33D77"/>
    <w:rsid w:val="00F60081"/>
    <w:rsid w:val="00FD5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black" shadow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717AE5"/>
    <w:pPr>
      <w:spacing w:before="100" w:beforeAutospacing="1" w:after="100" w:afterAutospacing="1"/>
    </w:pPr>
    <w:rPr>
      <w:color w:val="000000"/>
    </w:rPr>
  </w:style>
  <w:style w:type="character" w:styleId="a4">
    <w:name w:val="Strong"/>
    <w:basedOn w:val="a0"/>
    <w:qFormat/>
    <w:rsid w:val="00717AE5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BA6CA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A6CA9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BA6CA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A6CA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7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0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3208</Words>
  <Characters>18287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Alisher Navoiy 1441-yil 9-fevralda Amir Temurning o'gli Shohruh Mirzo shohligi davrida Hirotda tug'ildi</vt:lpstr>
    </vt:vector>
  </TitlesOfParts>
  <Company>Home</Company>
  <LinksUpToDate>false</LinksUpToDate>
  <CharactersWithSpaces>21453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Alisher Navoiy 1441-yil 9-fevralda Amir Temurning o'gli Shohruh Mirzo shohligi davrida Hirotda tug'ildi</dc:title>
  <dc:subject/>
  <dc:creator>User</dc:creator>
  <cp:keywords/>
  <dc:description/>
  <cp:lastModifiedBy>eXtreme</cp:lastModifiedBy>
  <cp:revision>2</cp:revision>
  <cp:lastPrinted>2011-01-24T15:56:00Z</cp:lastPrinted>
  <dcterms:created xsi:type="dcterms:W3CDTF">2011-05-01T15:14:00Z</dcterms:created>
  <dcterms:modified xsi:type="dcterms:W3CDTF">2011-05-01T15:14:00Z</dcterms:modified>
</cp:coreProperties>
</file>